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9957CC">
        <w:rPr>
          <w:b/>
        </w:rPr>
        <w:t>158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9957CC">
        <w:rPr>
          <w:b/>
        </w:rPr>
        <w:t>07.12.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9957CC" w:rsidRDefault="00AD3E81" w:rsidP="009957CC">
      <w:pPr>
        <w:jc w:val="both"/>
        <w:rPr>
          <w:b/>
          <w:szCs w:val="24"/>
        </w:rPr>
      </w:pPr>
      <w:r w:rsidRPr="002937F8">
        <w:rPr>
          <w:b/>
          <w:szCs w:val="24"/>
        </w:rPr>
        <w:t xml:space="preserve">w sprawie powołania </w:t>
      </w:r>
      <w:r w:rsidR="009957CC">
        <w:rPr>
          <w:b/>
          <w:szCs w:val="24"/>
        </w:rPr>
        <w:t>sądu konkursowego</w:t>
      </w:r>
      <w:r w:rsidR="009957CC" w:rsidRPr="002937F8">
        <w:rPr>
          <w:b/>
          <w:szCs w:val="24"/>
        </w:rPr>
        <w:t xml:space="preserve"> </w:t>
      </w:r>
      <w:r w:rsidR="00EB226F" w:rsidRPr="002937F8">
        <w:rPr>
          <w:b/>
          <w:szCs w:val="24"/>
        </w:rPr>
        <w:t xml:space="preserve">do przeprowadzenia postępowania </w:t>
      </w:r>
      <w:r w:rsidR="009957CC" w:rsidRPr="009957CC">
        <w:rPr>
          <w:b/>
          <w:szCs w:val="24"/>
        </w:rPr>
        <w:t>o udzielenie zamówienia publicznego w trybie konkursu, o którym mowa w dziale IV, rozdział III ustawy z dnia 11 września 2019 r. Prawo zamówień publicznych, na realizację zadania polegającego na opracowaniu pracy konkursowej o charakterze twórczym, dotyczącej projektowania architektonicznego Budynku Domu Kultury w Gorzycach.</w:t>
      </w:r>
    </w:p>
    <w:p w:rsidR="004F06CB" w:rsidRPr="00A951E0" w:rsidRDefault="00272118" w:rsidP="009957CC">
      <w:pPr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9957CC">
        <w:rPr>
          <w:szCs w:val="24"/>
        </w:rPr>
        <w:t>335</w:t>
      </w:r>
      <w:r w:rsidR="00CA3B44" w:rsidRPr="002937F8">
        <w:rPr>
          <w:szCs w:val="24"/>
        </w:rPr>
        <w:t xml:space="preserve"> ust. </w:t>
      </w:r>
      <w:r w:rsidR="009957CC">
        <w:rPr>
          <w:szCs w:val="24"/>
        </w:rPr>
        <w:t>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9957CC">
        <w:t>07.12</w:t>
      </w:r>
      <w:r w:rsidR="00197C80">
        <w:t>.</w:t>
      </w:r>
      <w:r w:rsidR="00A951E0">
        <w:t>2</w:t>
      </w:r>
      <w:r w:rsidR="005A7FBF">
        <w:t xml:space="preserve">022 </w:t>
      </w:r>
      <w:r w:rsidR="006A7AE6">
        <w:t>r.</w:t>
      </w:r>
      <w:r w:rsidRPr="002937F8">
        <w:rPr>
          <w:szCs w:val="24"/>
        </w:rPr>
        <w:t xml:space="preserve"> </w:t>
      </w:r>
      <w:r w:rsidR="00197C80">
        <w:rPr>
          <w:szCs w:val="24"/>
        </w:rPr>
        <w:t>sąd konkursowy</w:t>
      </w:r>
      <w:r w:rsidRPr="002937F8">
        <w:rPr>
          <w:szCs w:val="24"/>
        </w:rPr>
        <w:t xml:space="preserve"> do przeprowadzenia postępowania </w:t>
      </w:r>
      <w:r w:rsidR="009957CC" w:rsidRPr="009957CC">
        <w:rPr>
          <w:szCs w:val="24"/>
        </w:rPr>
        <w:t>o udzielenie zamówienia publicznego w trybie k</w:t>
      </w:r>
      <w:r w:rsidR="009957CC">
        <w:rPr>
          <w:szCs w:val="24"/>
        </w:rPr>
        <w:t>onkursu, o </w:t>
      </w:r>
      <w:r w:rsidR="009957CC" w:rsidRPr="009957CC">
        <w:rPr>
          <w:szCs w:val="24"/>
        </w:rPr>
        <w:t xml:space="preserve">którym mowa w dziale IV, rozdział III ustawy z dnia 11 września 2019 r. Prawo zamówień publicznych, na realizację zadania polegającego na </w:t>
      </w:r>
      <w:r w:rsidR="009957CC">
        <w:rPr>
          <w:szCs w:val="24"/>
        </w:rPr>
        <w:t>opracowaniu pracy konkursowej o </w:t>
      </w:r>
      <w:r w:rsidR="009957CC" w:rsidRPr="009957CC">
        <w:rPr>
          <w:szCs w:val="24"/>
        </w:rPr>
        <w:t>charakterze twórczym, dotyczącej projektowania architektonicznego Budynku Domu Kultury w Gorzycach.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9957CC" w:rsidP="00AD3E81">
      <w:pPr>
        <w:jc w:val="both"/>
        <w:rPr>
          <w:szCs w:val="24"/>
        </w:rPr>
      </w:pPr>
      <w:r>
        <w:rPr>
          <w:szCs w:val="24"/>
        </w:rPr>
        <w:t>Sąd konkursowy</w:t>
      </w:r>
      <w:r w:rsidR="00AD3E81">
        <w:rPr>
          <w:szCs w:val="24"/>
        </w:rPr>
        <w:t xml:space="preserve"> zostaje powołan</w:t>
      </w:r>
      <w:r>
        <w:rPr>
          <w:szCs w:val="24"/>
        </w:rPr>
        <w:t>y</w:t>
      </w:r>
      <w:r w:rsidR="00AD3E81">
        <w:rPr>
          <w:szCs w:val="24"/>
        </w:rPr>
        <w:t xml:space="preserve"> w składzie:</w:t>
      </w:r>
    </w:p>
    <w:p w:rsidR="009957CC" w:rsidRDefault="009957CC" w:rsidP="009957C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9957CC">
        <w:rPr>
          <w:szCs w:val="24"/>
        </w:rPr>
        <w:t>Katarzyna Wątor – Przewodniczący Sądu konkursowego</w:t>
      </w:r>
    </w:p>
    <w:p w:rsidR="009957CC" w:rsidRDefault="009957CC" w:rsidP="009957C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9957CC">
        <w:rPr>
          <w:szCs w:val="24"/>
        </w:rPr>
        <w:t xml:space="preserve">Agnieszka </w:t>
      </w:r>
      <w:proofErr w:type="spellStart"/>
      <w:r w:rsidRPr="009957CC">
        <w:rPr>
          <w:szCs w:val="24"/>
        </w:rPr>
        <w:t>Miekus</w:t>
      </w:r>
      <w:proofErr w:type="spellEnd"/>
      <w:r w:rsidRPr="009957CC">
        <w:rPr>
          <w:szCs w:val="24"/>
        </w:rPr>
        <w:t xml:space="preserve"> – Sędzia Konkursowy                                                                                 </w:t>
      </w:r>
    </w:p>
    <w:p w:rsidR="009957CC" w:rsidRDefault="009957CC" w:rsidP="009957C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9957CC">
        <w:rPr>
          <w:szCs w:val="24"/>
        </w:rPr>
        <w:t>Piotr Duma – Dyrektor Gminnego Ośrodka Kultury – Sędzia konkursowy</w:t>
      </w:r>
    </w:p>
    <w:p w:rsidR="009957CC" w:rsidRPr="009957CC" w:rsidRDefault="009957CC" w:rsidP="009957C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9957CC">
        <w:rPr>
          <w:szCs w:val="24"/>
        </w:rPr>
        <w:t>Adam Kumor- Sekretarz Gminy – Sędzia konkursowy</w:t>
      </w:r>
    </w:p>
    <w:p w:rsidR="00336D6A" w:rsidRPr="004D6FA5" w:rsidRDefault="004D6FA5" w:rsidP="009957C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 xml:space="preserve">Tryb pracy </w:t>
      </w:r>
      <w:r w:rsidR="009957CC">
        <w:rPr>
          <w:szCs w:val="24"/>
        </w:rPr>
        <w:t>sądu konkursowego</w:t>
      </w:r>
      <w:r>
        <w:rPr>
          <w:szCs w:val="24"/>
        </w:rPr>
        <w:t xml:space="preserve"> określa regulamin </w:t>
      </w:r>
      <w:r w:rsidR="009957CC">
        <w:rPr>
          <w:szCs w:val="24"/>
        </w:rPr>
        <w:t>konkursu</w:t>
      </w:r>
      <w:r>
        <w:rPr>
          <w:szCs w:val="24"/>
        </w:rPr>
        <w:t>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9957CC" w:rsidP="004D6FA5">
      <w:pPr>
        <w:jc w:val="both"/>
        <w:rPr>
          <w:szCs w:val="24"/>
        </w:rPr>
      </w:pPr>
      <w:r>
        <w:rPr>
          <w:szCs w:val="24"/>
        </w:rPr>
        <w:t>Sąd konkursowy powołany</w:t>
      </w:r>
      <w:r w:rsidR="004D6FA5">
        <w:rPr>
          <w:szCs w:val="24"/>
        </w:rPr>
        <w:t xml:space="preserve">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C4656D" w:rsidP="00AD3E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Gorzyce</w:t>
      </w:r>
    </w:p>
    <w:p w:rsidR="00C4656D" w:rsidRPr="00AD3E81" w:rsidRDefault="00C4656D" w:rsidP="00AD3E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C4656D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E79"/>
    <w:multiLevelType w:val="hybridMultilevel"/>
    <w:tmpl w:val="F014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C4C537-EAAC-4C8C-A09B-E7E3E3734112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97C80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957CC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4656D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C4C537-EAAC-4C8C-A09B-E7E3E37341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18</cp:revision>
  <cp:lastPrinted>2018-06-06T11:48:00Z</cp:lastPrinted>
  <dcterms:created xsi:type="dcterms:W3CDTF">2021-06-09T08:12:00Z</dcterms:created>
  <dcterms:modified xsi:type="dcterms:W3CDTF">2023-01-02T11:58:00Z</dcterms:modified>
</cp:coreProperties>
</file>